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BE17C" w14:textId="3F5E9D10" w:rsidR="00B44F54" w:rsidRPr="006116B6" w:rsidRDefault="00B44F54" w:rsidP="006116B6">
      <w:pPr>
        <w:jc w:val="center"/>
        <w:rPr>
          <w:b/>
          <w:bCs/>
          <w:sz w:val="28"/>
          <w:szCs w:val="28"/>
        </w:rPr>
      </w:pPr>
      <w:r w:rsidRPr="006116B6">
        <w:rPr>
          <w:b/>
          <w:bCs/>
          <w:sz w:val="28"/>
          <w:szCs w:val="28"/>
        </w:rPr>
        <w:t>Klauzula ogólna - Zarząd Mienia m.st. Warszawy</w:t>
      </w:r>
    </w:p>
    <w:p w14:paraId="60E786B9" w14:textId="3E681F9F" w:rsidR="00B44F54" w:rsidRPr="003943E9" w:rsidRDefault="00B44F54" w:rsidP="00B44F54">
      <w:r w:rsidRPr="003943E9">
        <w:rPr>
          <w:b/>
          <w:bCs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14:paraId="2D2857FA" w14:textId="77777777" w:rsidR="00B44F54" w:rsidRPr="003943E9" w:rsidRDefault="00B44F54" w:rsidP="00B44F54">
      <w:r w:rsidRPr="003943E9">
        <w:rPr>
          <w:b/>
          <w:bCs/>
        </w:rPr>
        <w:t>1. Administrator Danych Osobowych</w:t>
      </w:r>
    </w:p>
    <w:p w14:paraId="16940DD7" w14:textId="305CA186" w:rsidR="00B44F54" w:rsidRPr="003943E9" w:rsidRDefault="00B44F54" w:rsidP="00B44F54">
      <w:r w:rsidRPr="003943E9">
        <w:t>Administratorem Pani/Pana danych osobowych jest Zarząd Mienia m.st. Warszawy, z siedzibą przy ul. Jana Kazimierza 62, 01-248 Warszawa.</w:t>
      </w:r>
    </w:p>
    <w:p w14:paraId="48E3BEF5" w14:textId="77777777" w:rsidR="00B44F54" w:rsidRPr="003943E9" w:rsidRDefault="00B44F54" w:rsidP="00B44F54">
      <w:r w:rsidRPr="003943E9">
        <w:rPr>
          <w:b/>
          <w:bCs/>
        </w:rPr>
        <w:t>2. Inspektor Ochrony Danych</w:t>
      </w:r>
    </w:p>
    <w:p w14:paraId="760F605F" w14:textId="2F9A4A3D" w:rsidR="00B44F54" w:rsidRPr="003943E9" w:rsidRDefault="00B44F54" w:rsidP="00B44F54">
      <w:r w:rsidRPr="003943E9">
        <w:t>Jeśli ma Pani/Pan pytania dotyczące sposobu i zakresu przetwarzania Pani/Pana danych osobowych w zakresie działania Jednostki, a także przysługujących Pani/Panu uprawnień, może Pani/Pan skontaktować się z naszym Inspektorem Ochrony Danych – p. Adrianą Głuchowską za pomocą adresu e – mail: auditor@auditorsecurity.pl oraz numeru telefonu: 696 011 969.</w:t>
      </w:r>
    </w:p>
    <w:p w14:paraId="46F121E2" w14:textId="77777777" w:rsidR="00B44F54" w:rsidRPr="003943E9" w:rsidRDefault="00B44F54" w:rsidP="00B44F54">
      <w:r w:rsidRPr="003943E9">
        <w:rPr>
          <w:b/>
          <w:bCs/>
        </w:rPr>
        <w:t>3. Cel i podstawa prawna przetwarzania</w:t>
      </w:r>
    </w:p>
    <w:p w14:paraId="2BADC13B" w14:textId="77777777" w:rsidR="00B44F54" w:rsidRPr="003943E9" w:rsidRDefault="00B44F54" w:rsidP="00B44F54">
      <w:r w:rsidRPr="003943E9">
        <w:t>Administrator przetwarza dane osobowe w celach:</w:t>
      </w:r>
    </w:p>
    <w:p w14:paraId="43DABE03" w14:textId="6C9FB0F2" w:rsidR="00B44F54" w:rsidRPr="003943E9" w:rsidRDefault="00B44F54" w:rsidP="00B44F54">
      <w:pPr>
        <w:numPr>
          <w:ilvl w:val="0"/>
          <w:numId w:val="1"/>
        </w:numPr>
      </w:pPr>
      <w:r w:rsidRPr="003943E9">
        <w:t>wykonywania czynności związanych z zarządzaniem</w:t>
      </w:r>
      <w:r w:rsidR="00AC2FA3" w:rsidRPr="003943E9">
        <w:t xml:space="preserve"> i administrowaniem </w:t>
      </w:r>
      <w:r w:rsidRPr="003943E9">
        <w:t xml:space="preserve"> mieniem</w:t>
      </w:r>
      <w:r w:rsidR="00D32C9C" w:rsidRPr="003943E9">
        <w:t xml:space="preserve"> powierzonym jednostce do zarządzania przez Prezydenta m. st. Warszawy,</w:t>
      </w:r>
      <w:r w:rsidRPr="003943E9">
        <w:t xml:space="preserve"> w tym:</w:t>
      </w:r>
    </w:p>
    <w:p w14:paraId="39B8612A" w14:textId="77777777" w:rsidR="00B44F54" w:rsidRPr="003943E9" w:rsidRDefault="00B44F54" w:rsidP="00B44F54">
      <w:pPr>
        <w:numPr>
          <w:ilvl w:val="1"/>
          <w:numId w:val="1"/>
        </w:numPr>
      </w:pPr>
      <w:r w:rsidRPr="003943E9">
        <w:t>przejmowanie mienia od dotychczasowych użytkowników oraz szczegółowa inwentaryzacja   przejętego mienia,</w:t>
      </w:r>
    </w:p>
    <w:p w14:paraId="71746D8F" w14:textId="77777777" w:rsidR="00B44F54" w:rsidRPr="003943E9" w:rsidRDefault="00B44F54" w:rsidP="00B44F54">
      <w:pPr>
        <w:numPr>
          <w:ilvl w:val="1"/>
          <w:numId w:val="1"/>
        </w:numPr>
      </w:pPr>
      <w:r w:rsidRPr="003943E9">
        <w:t>przygotowanie koncepcji wykorzystania powierzonego mienia,</w:t>
      </w:r>
    </w:p>
    <w:p w14:paraId="1A9BF6F8" w14:textId="77777777" w:rsidR="00B44F54" w:rsidRPr="003943E9" w:rsidRDefault="00B44F54" w:rsidP="00B44F54">
      <w:pPr>
        <w:numPr>
          <w:ilvl w:val="1"/>
          <w:numId w:val="1"/>
        </w:numPr>
      </w:pPr>
      <w:r w:rsidRPr="003943E9">
        <w:t>zabezpieczenie powierzonego mienia przed uszkodzeniem lub zniszczeniem,</w:t>
      </w:r>
    </w:p>
    <w:p w14:paraId="6C5E50D9" w14:textId="77777777" w:rsidR="00B44F54" w:rsidRPr="003943E9" w:rsidRDefault="00B44F54" w:rsidP="00B44F54">
      <w:pPr>
        <w:numPr>
          <w:ilvl w:val="1"/>
          <w:numId w:val="1"/>
        </w:numPr>
      </w:pPr>
      <w:r w:rsidRPr="003943E9">
        <w:t>dokonywanie okresowych przeglądów powierzonego mienia oraz możliwości jego zagospodarowania,</w:t>
      </w:r>
    </w:p>
    <w:p w14:paraId="79507CFB" w14:textId="77777777" w:rsidR="00B44F54" w:rsidRPr="003943E9" w:rsidRDefault="00B44F54" w:rsidP="00B44F54">
      <w:pPr>
        <w:numPr>
          <w:ilvl w:val="1"/>
          <w:numId w:val="1"/>
        </w:numPr>
      </w:pPr>
      <w:r w:rsidRPr="003943E9">
        <w:t>planowanie dochodów i wydatków związanych z zarządzaniem mieniem.</w:t>
      </w:r>
    </w:p>
    <w:p w14:paraId="1FD7959B" w14:textId="4554328B" w:rsidR="00B44F54" w:rsidRPr="003943E9" w:rsidRDefault="00B44F54" w:rsidP="00B44F54">
      <w:pPr>
        <w:numPr>
          <w:ilvl w:val="0"/>
          <w:numId w:val="1"/>
        </w:numPr>
      </w:pPr>
      <w:r w:rsidRPr="003943E9">
        <w:t xml:space="preserve">przygotowania mienia </w:t>
      </w:r>
      <w:r w:rsidR="00AC2FA3" w:rsidRPr="003943E9">
        <w:t xml:space="preserve">- </w:t>
      </w:r>
      <w:r w:rsidRPr="003943E9">
        <w:t>do zbycia,</w:t>
      </w:r>
    </w:p>
    <w:p w14:paraId="2C932EDB" w14:textId="77777777" w:rsidR="00B44F54" w:rsidRPr="003943E9" w:rsidRDefault="00B44F54" w:rsidP="00B44F54">
      <w:pPr>
        <w:numPr>
          <w:ilvl w:val="0"/>
          <w:numId w:val="1"/>
        </w:numPr>
      </w:pPr>
      <w:r w:rsidRPr="003943E9">
        <w:t>przeprowadzania remontów bieżących oraz dokonywanie zakupów inwestycyjnych związanych z zarządzanym mieniem,</w:t>
      </w:r>
    </w:p>
    <w:p w14:paraId="25794F58" w14:textId="77777777" w:rsidR="00B44F54" w:rsidRPr="003943E9" w:rsidRDefault="00B44F54" w:rsidP="00B44F54">
      <w:pPr>
        <w:numPr>
          <w:ilvl w:val="0"/>
          <w:numId w:val="1"/>
        </w:numPr>
      </w:pPr>
      <w:r w:rsidRPr="003943E9">
        <w:t>dokonywania zakupów na cele remontowe i inwestycyjne,</w:t>
      </w:r>
    </w:p>
    <w:p w14:paraId="39E596E5" w14:textId="373632A2" w:rsidR="00B44F54" w:rsidRPr="003943E9" w:rsidRDefault="00B44F54" w:rsidP="00B44F54">
      <w:pPr>
        <w:numPr>
          <w:ilvl w:val="0"/>
          <w:numId w:val="1"/>
        </w:numPr>
      </w:pPr>
      <w:r w:rsidRPr="003943E9">
        <w:t>realizacji zadań inwestycyjnych w zakresie gminnego budownictwa mieszkaniowego oraz innych zadań inwestycyjnych wskazanych przez Prezydenta m.st. Warszawy</w:t>
      </w:r>
      <w:r w:rsidR="008A3829" w:rsidRPr="003943E9">
        <w:t>,</w:t>
      </w:r>
    </w:p>
    <w:p w14:paraId="19447A88" w14:textId="3F5BBF59" w:rsidR="008A3829" w:rsidRPr="003943E9" w:rsidRDefault="008A3829" w:rsidP="00B44F54">
      <w:pPr>
        <w:numPr>
          <w:ilvl w:val="0"/>
          <w:numId w:val="1"/>
        </w:numPr>
      </w:pPr>
      <w:r w:rsidRPr="003943E9">
        <w:t>przeprowadzani</w:t>
      </w:r>
      <w:r w:rsidR="004872D7" w:rsidRPr="003943E9">
        <w:t>a</w:t>
      </w:r>
      <w:r w:rsidRPr="003943E9">
        <w:t xml:space="preserve"> procesu najmu </w:t>
      </w:r>
      <w:r w:rsidR="004872D7" w:rsidRPr="006B1090">
        <w:t>lokali</w:t>
      </w:r>
      <w:r w:rsidRPr="006B1090">
        <w:t xml:space="preserve"> mieszkaln</w:t>
      </w:r>
      <w:r w:rsidR="004872D7" w:rsidRPr="006B1090">
        <w:t xml:space="preserve">ych, </w:t>
      </w:r>
      <w:r w:rsidR="00D32C9C" w:rsidRPr="006B1090">
        <w:t xml:space="preserve">do których Miastu st. Warszawy przysługuje spółdzielcze własnościowe prawo, </w:t>
      </w:r>
      <w:r w:rsidR="004872D7" w:rsidRPr="006B1090">
        <w:t xml:space="preserve">lokali użytkowych oraz powierzchni zlokalizowanych w nieruchomościach budynkowych </w:t>
      </w:r>
      <w:r w:rsidRPr="006B1090">
        <w:t xml:space="preserve"> </w:t>
      </w:r>
      <w:r w:rsidRPr="003943E9">
        <w:t>na podstawie złożonego wniosku</w:t>
      </w:r>
      <w:r w:rsidR="004872D7" w:rsidRPr="003943E9">
        <w:t xml:space="preserve"> </w:t>
      </w:r>
      <w:r w:rsidR="004872D7" w:rsidRPr="006B1090">
        <w:t>i na podstawie zawartej umowy</w:t>
      </w:r>
      <w:r w:rsidRPr="006B1090">
        <w:t>,</w:t>
      </w:r>
    </w:p>
    <w:p w14:paraId="37DAA450" w14:textId="20667C33" w:rsidR="00B44F54" w:rsidRPr="003943E9" w:rsidRDefault="008A3829" w:rsidP="00B44F54">
      <w:pPr>
        <w:numPr>
          <w:ilvl w:val="0"/>
          <w:numId w:val="1"/>
        </w:numPr>
      </w:pPr>
      <w:r w:rsidRPr="003943E9">
        <w:t>przeprowadzani</w:t>
      </w:r>
      <w:r w:rsidR="004872D7" w:rsidRPr="003943E9">
        <w:t>a</w:t>
      </w:r>
      <w:r w:rsidRPr="003943E9">
        <w:t xml:space="preserve"> </w:t>
      </w:r>
      <w:r w:rsidR="004872D7" w:rsidRPr="006B1090">
        <w:t>procedury wydzierżawiania</w:t>
      </w:r>
      <w:r w:rsidRPr="003943E9">
        <w:t xml:space="preserve"> </w:t>
      </w:r>
      <w:r w:rsidRPr="006B1090">
        <w:t>nieruchomości gruntow</w:t>
      </w:r>
      <w:r w:rsidR="004872D7" w:rsidRPr="006B1090">
        <w:t>ych</w:t>
      </w:r>
      <w:r w:rsidRPr="006B1090">
        <w:t xml:space="preserve"> </w:t>
      </w:r>
      <w:r w:rsidR="004872D7" w:rsidRPr="006B1090">
        <w:t xml:space="preserve">na podstawie złożonego wniosku i </w:t>
      </w:r>
      <w:r w:rsidRPr="003943E9">
        <w:t>na podstawie zawartej umowy.</w:t>
      </w:r>
    </w:p>
    <w:p w14:paraId="59DE51B9" w14:textId="77777777" w:rsidR="00B44F54" w:rsidRPr="003943E9" w:rsidRDefault="00B44F54" w:rsidP="00B44F54">
      <w:r w:rsidRPr="003943E9">
        <w:t>Zarząd Mienia m.st. Warszawy działa w szczególności na podstawie:</w:t>
      </w:r>
    </w:p>
    <w:p w14:paraId="40F21D0B" w14:textId="35EF1A38" w:rsidR="00B44F54" w:rsidRPr="003943E9" w:rsidRDefault="00B44F54" w:rsidP="00B44F54">
      <w:pPr>
        <w:numPr>
          <w:ilvl w:val="0"/>
          <w:numId w:val="2"/>
        </w:numPr>
      </w:pPr>
      <w:r w:rsidRPr="003943E9">
        <w:lastRenderedPageBreak/>
        <w:t>ustawy z dnia 8 marca 1990 r. o samorządzie gminnym (</w:t>
      </w:r>
      <w:r w:rsidR="00B601F6" w:rsidRPr="00B601F6">
        <w:t>Dz.U. 2024 poz. 609</w:t>
      </w:r>
      <w:r w:rsidR="00B601F6">
        <w:t xml:space="preserve"> </w:t>
      </w:r>
      <w:r w:rsidR="00B601F6" w:rsidRPr="00B601F6">
        <w:t>z późn. zm.</w:t>
      </w:r>
      <w:r w:rsidRPr="003943E9">
        <w:t>),</w:t>
      </w:r>
    </w:p>
    <w:p w14:paraId="23510BFC" w14:textId="5621C2F4" w:rsidR="00B44F54" w:rsidRPr="003943E9" w:rsidRDefault="00B44F54" w:rsidP="00B44F54">
      <w:pPr>
        <w:numPr>
          <w:ilvl w:val="0"/>
          <w:numId w:val="2"/>
        </w:numPr>
      </w:pPr>
      <w:r w:rsidRPr="003943E9">
        <w:t>ustawy z dnia 15 marca 2002 r. o ustroju m.st. Warszawy (</w:t>
      </w:r>
      <w:r w:rsidR="00B601F6" w:rsidRPr="00B601F6">
        <w:t>Dz.U. 2018 poz. 1817</w:t>
      </w:r>
      <w:r w:rsidRPr="003943E9">
        <w:t xml:space="preserve"> z późn. zm.),</w:t>
      </w:r>
    </w:p>
    <w:p w14:paraId="774585FB" w14:textId="67842BF8" w:rsidR="00B44F54" w:rsidRPr="003943E9" w:rsidRDefault="00B44F54" w:rsidP="00B44F54">
      <w:pPr>
        <w:numPr>
          <w:ilvl w:val="0"/>
          <w:numId w:val="2"/>
        </w:numPr>
      </w:pPr>
      <w:r w:rsidRPr="003943E9">
        <w:t xml:space="preserve">ustawy </w:t>
      </w:r>
      <w:r w:rsidR="00B601F6" w:rsidRPr="00B601F6">
        <w:t>z dnia 27 sierpnia 2009 r. o finansach publicznych</w:t>
      </w:r>
      <w:r w:rsidR="00B601F6" w:rsidRPr="00B601F6">
        <w:t xml:space="preserve"> </w:t>
      </w:r>
      <w:r w:rsidRPr="003943E9">
        <w:t>(</w:t>
      </w:r>
      <w:r w:rsidR="00B601F6" w:rsidRPr="00B601F6">
        <w:t>Dz.U. 2023 poz. 1270</w:t>
      </w:r>
      <w:r w:rsidRPr="003943E9">
        <w:t xml:space="preserve"> z późn. zm.),</w:t>
      </w:r>
    </w:p>
    <w:p w14:paraId="3090C05F" w14:textId="1EA48F35" w:rsidR="00B44F54" w:rsidRPr="003943E9" w:rsidRDefault="00B44F54" w:rsidP="00B44F54">
      <w:pPr>
        <w:numPr>
          <w:ilvl w:val="0"/>
          <w:numId w:val="2"/>
        </w:numPr>
      </w:pPr>
      <w:r w:rsidRPr="003943E9">
        <w:t>ustawy z dnia 21 sierpnia 1997 r. o gospodarce nieruchomościami (</w:t>
      </w:r>
      <w:r w:rsidR="00B601F6" w:rsidRPr="00B601F6">
        <w:t>Dz.U. 2023 poz. 344</w:t>
      </w:r>
      <w:r w:rsidRPr="003943E9">
        <w:t xml:space="preserve"> z późn. zm.),</w:t>
      </w:r>
    </w:p>
    <w:p w14:paraId="3C30D4C7" w14:textId="77777777" w:rsidR="00B44F54" w:rsidRPr="003943E9" w:rsidRDefault="00B44F54" w:rsidP="00B44F54">
      <w:r w:rsidRPr="003943E9">
        <w:rPr>
          <w:b/>
          <w:bCs/>
        </w:rPr>
        <w:t>4. Odbiorcy danych</w:t>
      </w:r>
    </w:p>
    <w:p w14:paraId="49CC9BD5" w14:textId="0569AC3A" w:rsidR="00B44F54" w:rsidRPr="003943E9" w:rsidRDefault="00B44F54" w:rsidP="00B44F54">
      <w:r w:rsidRPr="003943E9"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osobowych, m.in. biura i jednostki organizacyjne m.st. Warszawy, uczestnicy procesu inwestycyjnego i ich umocowani przedstawiciele, organy administracji publicznej i sądy w zakresie niezbędnym do realizacji obowiązków umownych i rozstrzygania sporów</w:t>
      </w:r>
      <w:r w:rsidR="008A3829" w:rsidRPr="003943E9">
        <w:t>.</w:t>
      </w:r>
      <w:r w:rsidRPr="003943E9">
        <w:t> </w:t>
      </w:r>
    </w:p>
    <w:p w14:paraId="49832719" w14:textId="77777777" w:rsidR="00B44F54" w:rsidRPr="003943E9" w:rsidRDefault="00B44F54" w:rsidP="00B44F54">
      <w:r w:rsidRPr="003943E9">
        <w:rPr>
          <w:b/>
          <w:bCs/>
        </w:rPr>
        <w:t>5. Informacja o przekazaniu danych do państw trzecich</w:t>
      </w:r>
    </w:p>
    <w:p w14:paraId="0EC5014B" w14:textId="2821B59D" w:rsidR="00B44F54" w:rsidRPr="003943E9" w:rsidRDefault="00B44F54" w:rsidP="00B44F54">
      <w:r w:rsidRPr="003943E9">
        <w:t>Dane osobowe nie będą przekazywane do państw trzecich.</w:t>
      </w:r>
    </w:p>
    <w:p w14:paraId="36CF53CB" w14:textId="77777777" w:rsidR="00B44F54" w:rsidRPr="003943E9" w:rsidRDefault="00B44F54" w:rsidP="00B44F54">
      <w:r w:rsidRPr="003943E9">
        <w:rPr>
          <w:b/>
          <w:bCs/>
        </w:rPr>
        <w:t>6. Prawa osób, których dane są przetwarzane</w:t>
      </w:r>
    </w:p>
    <w:p w14:paraId="4ACE5967" w14:textId="77777777" w:rsidR="00B44F54" w:rsidRPr="003943E9" w:rsidRDefault="00B44F54" w:rsidP="00B44F54">
      <w:r w:rsidRPr="003943E9">
        <w:t>Ma Pani/Pan prawo, w zakresie danych osobowych Pani/Pana dotyczących do:</w:t>
      </w:r>
    </w:p>
    <w:p w14:paraId="6948A945" w14:textId="77777777" w:rsidR="00B44F54" w:rsidRPr="003943E9" w:rsidRDefault="00B44F54" w:rsidP="00B44F54">
      <w:pPr>
        <w:numPr>
          <w:ilvl w:val="0"/>
          <w:numId w:val="3"/>
        </w:numPr>
      </w:pPr>
      <w:r w:rsidRPr="003943E9">
        <w:t>dostępu do danych osobowych,</w:t>
      </w:r>
    </w:p>
    <w:p w14:paraId="2392A8A4" w14:textId="77777777" w:rsidR="00B44F54" w:rsidRPr="003943E9" w:rsidRDefault="00B44F54" w:rsidP="00B44F54">
      <w:pPr>
        <w:numPr>
          <w:ilvl w:val="0"/>
          <w:numId w:val="3"/>
        </w:numPr>
      </w:pPr>
      <w:r w:rsidRPr="003943E9">
        <w:t>sprostowania danych osobowych np. gdy są nieaktualnie lub nieprawdziwe,</w:t>
      </w:r>
    </w:p>
    <w:p w14:paraId="0D73F0B3" w14:textId="0CA8A5DB" w:rsidR="00B44F54" w:rsidRPr="003943E9" w:rsidRDefault="00B44F54" w:rsidP="00B44F54">
      <w:pPr>
        <w:numPr>
          <w:ilvl w:val="0"/>
          <w:numId w:val="3"/>
        </w:numPr>
      </w:pPr>
      <w:r w:rsidRPr="003943E9"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0F635B5B" w14:textId="4CFCC17F" w:rsidR="00B44F54" w:rsidRPr="003943E9" w:rsidRDefault="00B44F54" w:rsidP="00B44F54">
      <w:r w:rsidRPr="003943E9">
        <w:rPr>
          <w:b/>
          <w:bCs/>
        </w:rPr>
        <w:t>7.Profilowanie</w:t>
      </w:r>
    </w:p>
    <w:p w14:paraId="71B47365" w14:textId="4986B1A7" w:rsidR="00B44F54" w:rsidRPr="003943E9" w:rsidRDefault="00B44F54" w:rsidP="00B44F54">
      <w:r w:rsidRPr="003943E9">
        <w:t>Ponadto informujemy, że Administrator nie przetwarza danych osobowych w trybie</w:t>
      </w:r>
      <w:r w:rsidR="008A3829" w:rsidRPr="003943E9">
        <w:t xml:space="preserve"> </w:t>
      </w:r>
      <w:r w:rsidRPr="003943E9">
        <w:t>automatyzowanym oraz że dane nie są profilowane.</w:t>
      </w:r>
    </w:p>
    <w:p w14:paraId="4F5A27F6" w14:textId="08F38CA8" w:rsidR="008A3829" w:rsidRPr="003943E9" w:rsidRDefault="008A3829" w:rsidP="008A3829">
      <w:pPr>
        <w:pStyle w:val="Akapitzlist"/>
        <w:numPr>
          <w:ilvl w:val="0"/>
          <w:numId w:val="1"/>
        </w:numPr>
        <w:rPr>
          <w:b/>
          <w:bCs/>
        </w:rPr>
      </w:pPr>
      <w:r w:rsidRPr="003943E9">
        <w:rPr>
          <w:b/>
          <w:bCs/>
        </w:rPr>
        <w:t>Okres przechowywania danych</w:t>
      </w:r>
    </w:p>
    <w:p w14:paraId="0267B6F7" w14:textId="77205CB7" w:rsidR="008A3829" w:rsidRPr="003943E9" w:rsidRDefault="008A3829" w:rsidP="008A3829">
      <w:r w:rsidRPr="003943E9">
        <w:t>Pani/Pana dane będą przetwarzane przez okres niezbędny do realizacji celów wskazanych w pkt. 3 oraz w zakresie wymaganym przez przepisy prawa lub dla zabezpieczenia ewentualnych roszczeń.</w:t>
      </w:r>
    </w:p>
    <w:p w14:paraId="32BBD284" w14:textId="77777777" w:rsidR="00D4470D" w:rsidRPr="003943E9" w:rsidRDefault="00D4470D"/>
    <w:sectPr w:rsidR="00D4470D" w:rsidRPr="0039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D6687"/>
    <w:multiLevelType w:val="multilevel"/>
    <w:tmpl w:val="2502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85AD8"/>
    <w:multiLevelType w:val="multilevel"/>
    <w:tmpl w:val="C2A6E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D436D3"/>
    <w:multiLevelType w:val="multilevel"/>
    <w:tmpl w:val="005E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75048">
    <w:abstractNumId w:val="1"/>
  </w:num>
  <w:num w:numId="2" w16cid:durableId="334655442">
    <w:abstractNumId w:val="2"/>
  </w:num>
  <w:num w:numId="3" w16cid:durableId="13071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54"/>
    <w:rsid w:val="000B0EBE"/>
    <w:rsid w:val="000F1598"/>
    <w:rsid w:val="00107B1D"/>
    <w:rsid w:val="00124BC1"/>
    <w:rsid w:val="00160921"/>
    <w:rsid w:val="00177669"/>
    <w:rsid w:val="0018254B"/>
    <w:rsid w:val="00275A36"/>
    <w:rsid w:val="002F1E7D"/>
    <w:rsid w:val="00310F48"/>
    <w:rsid w:val="003203BB"/>
    <w:rsid w:val="003943E9"/>
    <w:rsid w:val="004872D7"/>
    <w:rsid w:val="00490A19"/>
    <w:rsid w:val="006116B6"/>
    <w:rsid w:val="00686E82"/>
    <w:rsid w:val="00696F3C"/>
    <w:rsid w:val="006B1090"/>
    <w:rsid w:val="006B1943"/>
    <w:rsid w:val="007B4810"/>
    <w:rsid w:val="008246C2"/>
    <w:rsid w:val="008A3829"/>
    <w:rsid w:val="00942DF4"/>
    <w:rsid w:val="00A2016A"/>
    <w:rsid w:val="00A43AA3"/>
    <w:rsid w:val="00AB56E3"/>
    <w:rsid w:val="00AC2FA3"/>
    <w:rsid w:val="00AF1463"/>
    <w:rsid w:val="00B44F54"/>
    <w:rsid w:val="00B601F6"/>
    <w:rsid w:val="00C23598"/>
    <w:rsid w:val="00CA19BC"/>
    <w:rsid w:val="00CB63AE"/>
    <w:rsid w:val="00CC533B"/>
    <w:rsid w:val="00D32C9C"/>
    <w:rsid w:val="00D4470D"/>
    <w:rsid w:val="00D52609"/>
    <w:rsid w:val="00DC5824"/>
    <w:rsid w:val="00E6291A"/>
    <w:rsid w:val="00E95B20"/>
    <w:rsid w:val="00F43B39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14A8"/>
  <w15:chartTrackingRefBased/>
  <w15:docId w15:val="{BADEB5CC-6644-408F-B5DE-74049287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29"/>
    <w:pPr>
      <w:ind w:left="720"/>
      <w:contextualSpacing/>
    </w:pPr>
  </w:style>
  <w:style w:type="paragraph" w:styleId="Poprawka">
    <w:name w:val="Revision"/>
    <w:hidden/>
    <w:uiPriority w:val="99"/>
    <w:semiHidden/>
    <w:rsid w:val="00AC2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Kleska-Szczukocka Emilia</dc:creator>
  <cp:keywords/>
  <dc:description/>
  <cp:lastModifiedBy>Adriana Głuchowska </cp:lastModifiedBy>
  <cp:revision>5</cp:revision>
  <dcterms:created xsi:type="dcterms:W3CDTF">2023-01-30T08:01:00Z</dcterms:created>
  <dcterms:modified xsi:type="dcterms:W3CDTF">2024-05-16T11:47:00Z</dcterms:modified>
</cp:coreProperties>
</file>