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32B5" w14:textId="77777777" w:rsidR="003B1269" w:rsidRDefault="003B1269" w:rsidP="003B12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8932E4F" w14:textId="2B41240F" w:rsidR="003B1269" w:rsidRDefault="003B1269" w:rsidP="003B1269">
      <w:pPr>
        <w:spacing w:after="0" w:line="240" w:lineRule="auto"/>
        <w:rPr>
          <w:rFonts w:ascii="Calibri" w:hAnsi="Calibri" w:cs="Calibri"/>
          <w:szCs w:val="22"/>
        </w:rPr>
      </w:pPr>
      <w:r>
        <w:rPr>
          <w:rFonts w:cs="Calibri"/>
        </w:rPr>
        <w:t>ZMW/UM/…………………</w:t>
      </w:r>
      <w:r w:rsidR="005F4B43">
        <w:rPr>
          <w:rFonts w:cs="Calibri"/>
        </w:rPr>
        <w:t>../E2/RM</w:t>
      </w:r>
      <w:r>
        <w:rPr>
          <w:rFonts w:cs="Calibri"/>
        </w:rPr>
        <w:t>/2023</w:t>
      </w:r>
    </w:p>
    <w:p w14:paraId="61645D8C" w14:textId="77777777" w:rsidR="003B1269" w:rsidRDefault="003B1269" w:rsidP="003B1269">
      <w:pPr>
        <w:spacing w:after="0" w:line="240" w:lineRule="auto"/>
        <w:ind w:firstLine="5670"/>
        <w:jc w:val="right"/>
        <w:rPr>
          <w:rFonts w:eastAsia="Calibri" w:cs="Calibri"/>
          <w:b/>
          <w:u w:val="single"/>
          <w:lang w:eastAsia="en-US"/>
        </w:rPr>
      </w:pPr>
      <w:r>
        <w:rPr>
          <w:rFonts w:cs="Calibri"/>
        </w:rPr>
        <w:t>Warszawa, dnia 29.11.2023r</w:t>
      </w:r>
    </w:p>
    <w:p w14:paraId="62659D52" w14:textId="77777777" w:rsidR="003B1269" w:rsidRDefault="003B1269" w:rsidP="003B1269">
      <w:pPr>
        <w:spacing w:after="0" w:line="240" w:lineRule="auto"/>
        <w:jc w:val="center"/>
        <w:rPr>
          <w:rFonts w:cs="Calibri"/>
          <w:b/>
          <w:u w:val="single"/>
        </w:rPr>
      </w:pPr>
    </w:p>
    <w:p w14:paraId="6F514E58" w14:textId="77777777" w:rsidR="003B1269" w:rsidRDefault="003B1269" w:rsidP="003B1269">
      <w:pPr>
        <w:spacing w:after="0" w:line="240" w:lineRule="auto"/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ZAPYTANIE OFERTOWE</w:t>
      </w:r>
    </w:p>
    <w:p w14:paraId="1D3773F7" w14:textId="77777777" w:rsidR="003B1269" w:rsidRDefault="003B1269" w:rsidP="003B1269">
      <w:pPr>
        <w:spacing w:after="0" w:line="240" w:lineRule="auto"/>
        <w:jc w:val="center"/>
        <w:rPr>
          <w:rFonts w:cs="Calibri"/>
          <w:b/>
          <w:u w:val="single"/>
        </w:rPr>
      </w:pPr>
    </w:p>
    <w:p w14:paraId="73689714" w14:textId="77777777" w:rsidR="003B1269" w:rsidRDefault="003B1269" w:rsidP="003B1269">
      <w:pPr>
        <w:spacing w:after="0" w:line="240" w:lineRule="auto"/>
        <w:jc w:val="center"/>
        <w:rPr>
          <w:rFonts w:cs="Calibri"/>
          <w:b/>
          <w:i/>
          <w:u w:val="single"/>
        </w:rPr>
      </w:pPr>
      <w:r>
        <w:rPr>
          <w:rFonts w:cs="Calibri"/>
          <w:b/>
          <w:i/>
        </w:rPr>
        <w:t>na</w:t>
      </w:r>
      <w:bookmarkStart w:id="0" w:name="_Hlk22717478"/>
      <w:r>
        <w:rPr>
          <w:rFonts w:cs="Calibri"/>
          <w:b/>
          <w:i/>
        </w:rPr>
        <w:t xml:space="preserve"> usługi serwisowania i konserwacji urządzeń instalacji elektrycznych, w nieruchomościach  administrowanych przez Zarząd Mienia m.st Warszawy. </w:t>
      </w:r>
    </w:p>
    <w:bookmarkEnd w:id="0"/>
    <w:p w14:paraId="0E78DDFE" w14:textId="77777777" w:rsidR="003B1269" w:rsidRDefault="003B1269" w:rsidP="003B1269">
      <w:pPr>
        <w:spacing w:after="0" w:line="240" w:lineRule="auto"/>
        <w:ind w:left="4820"/>
        <w:rPr>
          <w:rFonts w:cs="Calibri"/>
        </w:rPr>
      </w:pPr>
    </w:p>
    <w:p w14:paraId="4DE91956" w14:textId="77777777" w:rsidR="003B1269" w:rsidRDefault="003B1269" w:rsidP="003B1269">
      <w:pPr>
        <w:tabs>
          <w:tab w:val="left" w:pos="1276"/>
        </w:tabs>
        <w:spacing w:after="0" w:line="240" w:lineRule="auto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I. Zamawiający:</w:t>
      </w:r>
    </w:p>
    <w:p w14:paraId="027DDDB3" w14:textId="77777777" w:rsidR="003B1269" w:rsidRDefault="003B1269" w:rsidP="003B126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Miasto Stołeczne Warszawa w imieniu którego działa Zarząd Mienia m. st. Warszawy - jednostka budżetowa, ul. Jana Kazimierza 62, 01-248 Warszawa.</w:t>
      </w:r>
    </w:p>
    <w:p w14:paraId="31AECD42" w14:textId="77777777" w:rsidR="003B1269" w:rsidRDefault="003B1269" w:rsidP="003B1269">
      <w:pPr>
        <w:spacing w:after="0" w:line="240" w:lineRule="auto"/>
        <w:jc w:val="both"/>
        <w:rPr>
          <w:rFonts w:cs="Calibri"/>
          <w:b/>
          <w:u w:val="single"/>
        </w:rPr>
      </w:pPr>
    </w:p>
    <w:p w14:paraId="1A051D6B" w14:textId="77777777" w:rsidR="003B1269" w:rsidRDefault="003B1269" w:rsidP="003B1269">
      <w:pPr>
        <w:spacing w:after="0" w:line="240" w:lineRule="auto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II. Tryb udzielenia zamówienia:</w:t>
      </w:r>
    </w:p>
    <w:p w14:paraId="51466471" w14:textId="77777777" w:rsidR="003B1269" w:rsidRDefault="003B1269" w:rsidP="003B126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Do niniejszego postępowania nie stosuje się przepisów ustawy z dnia 11 września  2019 roku – Prawo zamówień publicznych (tekst jednolity </w:t>
      </w:r>
      <w:r w:rsidRPr="007273D1">
        <w:rPr>
          <w:rFonts w:ascii="Calibri" w:hAnsi="Calibri"/>
          <w:szCs w:val="22"/>
        </w:rPr>
        <w:t>Dz. U. z 202</w:t>
      </w:r>
      <w:r>
        <w:rPr>
          <w:rFonts w:ascii="Calibri" w:hAnsi="Calibri"/>
          <w:szCs w:val="22"/>
        </w:rPr>
        <w:t>3</w:t>
      </w:r>
      <w:r w:rsidRPr="007273D1">
        <w:rPr>
          <w:rFonts w:ascii="Calibri" w:hAnsi="Calibri"/>
          <w:szCs w:val="22"/>
        </w:rPr>
        <w:t xml:space="preserve"> r., poz. 1</w:t>
      </w:r>
      <w:r>
        <w:rPr>
          <w:rFonts w:ascii="Calibri" w:hAnsi="Calibri"/>
          <w:szCs w:val="22"/>
        </w:rPr>
        <w:t>605</w:t>
      </w:r>
      <w:r>
        <w:rPr>
          <w:rFonts w:cs="Calibri"/>
        </w:rPr>
        <w:t>) na podstawie art. 2 ust.1 pkt. 1 ww. ustawy.</w:t>
      </w:r>
    </w:p>
    <w:p w14:paraId="14882356" w14:textId="77777777" w:rsidR="003B1269" w:rsidRDefault="003B1269" w:rsidP="003B126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W postępowaniu nie przysługują Wykonawcom środki ochrony prawnej określone w przepisach ustawy Prawo Zamówień Publicznych.</w:t>
      </w:r>
    </w:p>
    <w:p w14:paraId="45C05D61" w14:textId="77777777" w:rsidR="003B1269" w:rsidRDefault="003B1269" w:rsidP="003B126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Cs/>
          <w:lang w:eastAsia="en-US"/>
        </w:rPr>
      </w:pPr>
      <w:r>
        <w:rPr>
          <w:rFonts w:cs="Calibri"/>
        </w:rPr>
        <w:t>Postępowanie jest prowadzone na podstawie zasad określonych w niniejszym zapytaniu ofertowym z zachowaniem zasad uczciwej konkurencji, efektywności, równego traktowania, jawności i przejrzystości, a także przy dołożeniu przez osoby przeprowadzające postępowanie wszelkich starań w celu zachowania obiektywizmu oraz bezstronności przy wyborze Wykonawcy usługi.</w:t>
      </w:r>
    </w:p>
    <w:p w14:paraId="7FCB227C" w14:textId="77777777" w:rsidR="003B1269" w:rsidRDefault="003B1269" w:rsidP="003B126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</w:rPr>
        <w:t xml:space="preserve">Niniejsze </w:t>
      </w:r>
      <w:r>
        <w:rPr>
          <w:rFonts w:cs="Calibri"/>
          <w:b/>
          <w:bCs/>
        </w:rPr>
        <w:t>zapytanie ofertowe nie stanowi oferty w myśl art. 66 Kodeksu Cywilnego, nie jest aukcją ani przetargiem w rozumieniu art. 70</w:t>
      </w:r>
      <w:r>
        <w:rPr>
          <w:rFonts w:cs="Calibri"/>
          <w:b/>
          <w:bCs/>
          <w:vertAlign w:val="superscript"/>
        </w:rPr>
        <w:t>1</w:t>
      </w:r>
      <w:r>
        <w:rPr>
          <w:rFonts w:cs="Calibri"/>
          <w:b/>
          <w:bCs/>
        </w:rPr>
        <w:t xml:space="preserve"> Kodeksu Cywilnego, jak również nie jest ogłoszeniem w rozumieniu ustawy Prawo zamówień publicznych.</w:t>
      </w:r>
    </w:p>
    <w:p w14:paraId="2EF6DD7E" w14:textId="77777777" w:rsidR="003B1269" w:rsidRDefault="003B1269" w:rsidP="003B1269">
      <w:pPr>
        <w:spacing w:after="0" w:line="240" w:lineRule="auto"/>
        <w:jc w:val="both"/>
        <w:rPr>
          <w:rFonts w:cs="Calibri"/>
          <w:b/>
          <w:u w:val="single"/>
        </w:rPr>
      </w:pPr>
    </w:p>
    <w:p w14:paraId="4F9BFAB9" w14:textId="77777777" w:rsidR="003B1269" w:rsidRDefault="003B1269" w:rsidP="003B1269">
      <w:pPr>
        <w:spacing w:after="0" w:line="240" w:lineRule="auto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III. Opis przedmiotu zamówienia:</w:t>
      </w:r>
    </w:p>
    <w:p w14:paraId="2DEE5DC8" w14:textId="77777777" w:rsidR="003B1269" w:rsidRDefault="003B1269" w:rsidP="003B126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Zakres rzeczowy i ilościowy prac do wykonania obejmuje załącznik nr 2 – Opis przedmiotu zamówienia.</w:t>
      </w:r>
    </w:p>
    <w:p w14:paraId="4B486FA1" w14:textId="217D44E6" w:rsidR="00D6261B" w:rsidRDefault="00D6261B" w:rsidP="003B126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Zamawiający informuje, że każde zadanie stanowi oddzielną część i jest rozpatrywane niezależnie.</w:t>
      </w:r>
    </w:p>
    <w:p w14:paraId="2C907B94" w14:textId="77777777" w:rsidR="003B1269" w:rsidRDefault="003B1269" w:rsidP="003B126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Zamawiający dołącza do niniejszego zapytania następujące dokumenty:</w:t>
      </w:r>
    </w:p>
    <w:p w14:paraId="3DE19FE7" w14:textId="77777777" w:rsidR="003B1269" w:rsidRDefault="003B1269" w:rsidP="003B1269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formularz ofertowy</w:t>
      </w:r>
    </w:p>
    <w:p w14:paraId="13C0312B" w14:textId="77777777" w:rsidR="003B1269" w:rsidRDefault="003B1269" w:rsidP="003B1269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opis przedmiotu zamówienia </w:t>
      </w:r>
    </w:p>
    <w:p w14:paraId="4F2B06B4" w14:textId="77777777" w:rsidR="003B1269" w:rsidRDefault="003B1269" w:rsidP="003B1269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wzór umowy </w:t>
      </w:r>
    </w:p>
    <w:p w14:paraId="40ACF731" w14:textId="77777777" w:rsidR="003B1269" w:rsidRDefault="003B1269" w:rsidP="003B1269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bookmarkStart w:id="1" w:name="_Hlk85541018"/>
      <w:r>
        <w:rPr>
          <w:rFonts w:cs="Calibri"/>
        </w:rPr>
        <w:t>wzór raportu z prac konserwacyjnych</w:t>
      </w:r>
      <w:bookmarkEnd w:id="1"/>
      <w:r>
        <w:rPr>
          <w:rFonts w:cs="Calibri"/>
        </w:rPr>
        <w:t>.</w:t>
      </w:r>
    </w:p>
    <w:p w14:paraId="4693D76F" w14:textId="77777777" w:rsidR="003B1269" w:rsidRDefault="003B1269" w:rsidP="003B126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Wykonawca jest zobowiązany do pozyskania wszelkich informacji, które są niezbędne do przygotowania oferty. Koszty z tym związane ponosi Wykonawca. Dokumentacja do wglądu znajduję się  w siedzibie Zarządu Mienia m. st. Warszawy.</w:t>
      </w:r>
    </w:p>
    <w:p w14:paraId="30BCA5DA" w14:textId="77777777" w:rsidR="003B1269" w:rsidRDefault="003B1269" w:rsidP="003B1269">
      <w:pPr>
        <w:spacing w:after="0" w:line="240" w:lineRule="auto"/>
        <w:jc w:val="both"/>
        <w:rPr>
          <w:rFonts w:cs="Calibri"/>
          <w:b/>
          <w:u w:val="single"/>
        </w:rPr>
      </w:pPr>
    </w:p>
    <w:p w14:paraId="50335E95" w14:textId="77777777" w:rsidR="003B1269" w:rsidRDefault="003B1269" w:rsidP="003B1269">
      <w:pPr>
        <w:spacing w:after="0" w:line="240" w:lineRule="auto"/>
        <w:jc w:val="both"/>
        <w:rPr>
          <w:rFonts w:eastAsia="Calibri" w:cs="Calibri"/>
          <w:b/>
          <w:u w:val="single"/>
          <w:lang w:eastAsia="en-US"/>
        </w:rPr>
      </w:pPr>
      <w:r>
        <w:rPr>
          <w:rFonts w:cs="Calibri"/>
          <w:b/>
          <w:u w:val="single"/>
        </w:rPr>
        <w:t>IV. Opis warunków udziału w postępowaniu.</w:t>
      </w:r>
    </w:p>
    <w:p w14:paraId="5DC0516B" w14:textId="77777777" w:rsidR="003B1269" w:rsidRDefault="003B1269" w:rsidP="003B126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3600672A" w14:textId="77777777" w:rsidR="003B1269" w:rsidRDefault="003B1269" w:rsidP="003B126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</w:rPr>
        <w:t>O udzielenie zamówienia może ubiegać się Wykonawca, który sporządzi ofertę zgodnie z wymogami niniejszego zapytania ofertowego, a w szczególności:</w:t>
      </w:r>
    </w:p>
    <w:p w14:paraId="76DDFBD0" w14:textId="77777777" w:rsidR="003B1269" w:rsidRDefault="003B1269" w:rsidP="003B1269">
      <w:pPr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lastRenderedPageBreak/>
        <w:t>w ciągu ostatnich 3 lat przed wszczęciem niniejszego postępowania, a jeżeli okres prowadzenia działalności jest krótszy to w okresie prowadzenia działalności wykonał co najmniej</w:t>
      </w:r>
    </w:p>
    <w:p w14:paraId="4882824F" w14:textId="70974925" w:rsidR="003B1269" w:rsidRDefault="003B1269" w:rsidP="003B1269">
      <w:pPr>
        <w:spacing w:after="0" w:line="240" w:lineRule="auto"/>
        <w:ind w:left="720"/>
        <w:jc w:val="both"/>
        <w:rPr>
          <w:rFonts w:cs="Calibri"/>
        </w:rPr>
      </w:pPr>
      <w:r>
        <w:rPr>
          <w:rFonts w:cs="Calibri"/>
        </w:rPr>
        <w:t>3 zamówienia o analogicznym charakterze (tj. zakresie i wartości) do przedmiotu zamówienia opisanego w niniejszym zapytaniu ofertowym i przedstawi stosowne referencje,</w:t>
      </w:r>
    </w:p>
    <w:p w14:paraId="51CDF88D" w14:textId="77777777" w:rsidR="003B1269" w:rsidRDefault="003B1269" w:rsidP="003B1269">
      <w:pPr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dysponuje potencjałem technicznym i osobami zdolnymi do wykonania zamówienia,</w:t>
      </w:r>
    </w:p>
    <w:p w14:paraId="65C5099E" w14:textId="77777777" w:rsidR="003B1269" w:rsidRDefault="003B1269" w:rsidP="003B1269">
      <w:pPr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złoży wymagane dokumenty zgodnie z zapytaniem ofertowym,</w:t>
      </w:r>
    </w:p>
    <w:p w14:paraId="530EEEC7" w14:textId="77777777" w:rsidR="003B1269" w:rsidRDefault="003B1269" w:rsidP="003B1269">
      <w:pPr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akceptuje warunki umowy określone w załączniku nr 3,</w:t>
      </w:r>
    </w:p>
    <w:p w14:paraId="7EEB3636" w14:textId="77777777" w:rsidR="003B1269" w:rsidRDefault="003B1269" w:rsidP="003B1269">
      <w:pPr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wyraża zgodę na związanie ofertą przez okres 30 dni kalendarzowych liczonych od dnia upływu terminu na złożenie ofert,</w:t>
      </w:r>
    </w:p>
    <w:p w14:paraId="208BA15E" w14:textId="77777777" w:rsidR="003B1269" w:rsidRDefault="003B1269" w:rsidP="003B1269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posiada aktualną polisę ubezpieczeniową od odpowiedzialności cywilnej w zakresie prowadzonej działalności związanej z przedmiotem umowy w wysokości sumy gwarancyjnej co najmniej  </w:t>
      </w:r>
      <w:r>
        <w:rPr>
          <w:color w:val="auto"/>
          <w:sz w:val="22"/>
          <w:szCs w:val="22"/>
        </w:rPr>
        <w:t>100 000,00 PLN (słownie: sto tysięcy złotych).</w:t>
      </w:r>
    </w:p>
    <w:p w14:paraId="27BA4E6B" w14:textId="77777777" w:rsidR="003B1269" w:rsidRDefault="003B1269" w:rsidP="003B1269">
      <w:pPr>
        <w:numPr>
          <w:ilvl w:val="0"/>
          <w:numId w:val="7"/>
        </w:numPr>
        <w:spacing w:after="0" w:line="240" w:lineRule="auto"/>
        <w:jc w:val="both"/>
        <w:rPr>
          <w:rFonts w:cs="Calibri"/>
          <w:szCs w:val="22"/>
        </w:rPr>
      </w:pPr>
      <w:r>
        <w:rPr>
          <w:rFonts w:cs="Calibri"/>
        </w:rPr>
        <w:t>jest czynnym podatnikiem podatku VAT w rozumieniu art. 15 ustawy z dnia 11 marca 2004r. o podatku od towarów i usług oraz posiada nadany numer identyfikacji podatkowej</w:t>
      </w:r>
    </w:p>
    <w:p w14:paraId="315F2C59" w14:textId="77777777" w:rsidR="003B1269" w:rsidRDefault="003B1269" w:rsidP="003B1269">
      <w:pPr>
        <w:spacing w:after="0" w:line="240" w:lineRule="auto"/>
        <w:jc w:val="both"/>
        <w:rPr>
          <w:rFonts w:cs="Calibri"/>
          <w:b/>
          <w:u w:val="single"/>
        </w:rPr>
      </w:pPr>
    </w:p>
    <w:p w14:paraId="2B352521" w14:textId="77777777" w:rsidR="003B1269" w:rsidRDefault="003B1269" w:rsidP="003B1269">
      <w:pPr>
        <w:spacing w:after="0" w:line="240" w:lineRule="auto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V. Termin wykonania zamówienia:</w:t>
      </w:r>
    </w:p>
    <w:p w14:paraId="30DE31D0" w14:textId="77777777" w:rsidR="003B1269" w:rsidRDefault="003B1269" w:rsidP="003B1269">
      <w:pPr>
        <w:spacing w:after="0" w:line="240" w:lineRule="auto"/>
        <w:jc w:val="both"/>
        <w:rPr>
          <w:rFonts w:cs="Calibri"/>
        </w:rPr>
      </w:pPr>
      <w:r>
        <w:rPr>
          <w:rFonts w:cs="Calibri"/>
          <w:b/>
          <w:bCs/>
        </w:rPr>
        <w:t>Od dnia 01-01-2024 do  31-12-2024r</w:t>
      </w:r>
      <w:r>
        <w:rPr>
          <w:rFonts w:cs="Calibri"/>
        </w:rPr>
        <w:t xml:space="preserve"> </w:t>
      </w:r>
    </w:p>
    <w:p w14:paraId="5729D5B3" w14:textId="77777777" w:rsidR="003B1269" w:rsidRDefault="003B1269" w:rsidP="003B1269">
      <w:pPr>
        <w:spacing w:after="0" w:line="240" w:lineRule="auto"/>
        <w:jc w:val="both"/>
        <w:rPr>
          <w:rFonts w:cs="Calibri"/>
          <w:b/>
          <w:u w:val="single"/>
        </w:rPr>
      </w:pPr>
    </w:p>
    <w:p w14:paraId="7AF80565" w14:textId="77777777" w:rsidR="003B1269" w:rsidRDefault="003B1269" w:rsidP="003B1269">
      <w:pPr>
        <w:spacing w:after="0" w:line="240" w:lineRule="auto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VI. Sposób przygotowania oferty:</w:t>
      </w:r>
    </w:p>
    <w:p w14:paraId="17F3FDF0" w14:textId="77777777" w:rsidR="003B1269" w:rsidRDefault="003B1269" w:rsidP="003B126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Ofertę należy złożyć w formie pisemnej zawierającej: formularz ofertowy, inne wymagane dokumenty</w:t>
      </w:r>
    </w:p>
    <w:p w14:paraId="0661989D" w14:textId="77777777" w:rsidR="003B1269" w:rsidRDefault="003B1269" w:rsidP="003B126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Oferta winna zawierać referencje z wykonanych prac w zakresie zgodnym z przedmiotem zamówienia.</w:t>
      </w:r>
    </w:p>
    <w:p w14:paraId="692869E4" w14:textId="77777777" w:rsidR="003B1269" w:rsidRDefault="003B1269" w:rsidP="003B126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 w oryginale lub kopii poświadczonej za zgodność z oryginałem przez notariusza.</w:t>
      </w:r>
    </w:p>
    <w:p w14:paraId="4E734C22" w14:textId="77777777" w:rsidR="003B1269" w:rsidRDefault="003B1269" w:rsidP="003B126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Ponadto oferta winna zawierać oświadczenie własne o niezaleganiu ze składkami na ubezpieczenie społeczne w stosunku do ZUS oraz z podatkami w stosunku do Urzędu Skarbowego i Urzędu Gminy.</w:t>
      </w:r>
    </w:p>
    <w:p w14:paraId="383C9B4E" w14:textId="77777777" w:rsidR="003B1269" w:rsidRDefault="003B1269" w:rsidP="003B126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Wszystkie strony oferty muszą być ponumerowane i parafowane.</w:t>
      </w:r>
    </w:p>
    <w:p w14:paraId="081EC8D8" w14:textId="77777777" w:rsidR="003B1269" w:rsidRDefault="003B1269" w:rsidP="003B126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Każdy z oferentów może złożyć tylko jedną ofertę. Oferentowi przysługuje prawo wycofania oferty na podstawie pisemnego oświadczenia.</w:t>
      </w:r>
    </w:p>
    <w:p w14:paraId="200BC137" w14:textId="77777777" w:rsidR="003B1269" w:rsidRDefault="003B1269" w:rsidP="003B1269">
      <w:pPr>
        <w:spacing w:after="0" w:line="240" w:lineRule="auto"/>
        <w:jc w:val="both"/>
        <w:rPr>
          <w:rFonts w:cs="Calibri"/>
          <w:b/>
          <w:u w:val="single"/>
        </w:rPr>
      </w:pPr>
    </w:p>
    <w:p w14:paraId="7E001E0A" w14:textId="77777777" w:rsidR="003B1269" w:rsidRDefault="003B1269" w:rsidP="003B1269">
      <w:pPr>
        <w:spacing w:after="0" w:line="240" w:lineRule="auto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VII. Miejsce oraz termin składania ofert: </w:t>
      </w:r>
    </w:p>
    <w:p w14:paraId="658D5546" w14:textId="175C6FBC" w:rsidR="003B1269" w:rsidRDefault="003B1269" w:rsidP="003B1269">
      <w:pPr>
        <w:spacing w:after="0" w:line="240" w:lineRule="auto"/>
        <w:jc w:val="both"/>
      </w:pPr>
      <w:r>
        <w:t xml:space="preserve">Oferty należy  składać do dnia </w:t>
      </w:r>
      <w:r>
        <w:rPr>
          <w:b/>
        </w:rPr>
        <w:t>0</w:t>
      </w:r>
      <w:r w:rsidR="00B95AF2">
        <w:rPr>
          <w:b/>
        </w:rPr>
        <w:t>8</w:t>
      </w:r>
      <w:r>
        <w:rPr>
          <w:b/>
        </w:rPr>
        <w:t>.12.2023r do godziny 1</w:t>
      </w:r>
      <w:r w:rsidR="00B95AF2">
        <w:rPr>
          <w:b/>
        </w:rPr>
        <w:t>4</w:t>
      </w:r>
      <w:r>
        <w:rPr>
          <w:b/>
        </w:rPr>
        <w:t xml:space="preserve">:00 </w:t>
      </w:r>
      <w:r>
        <w:t xml:space="preserve">w zaklejonych kopertach na adres             Zarządu Mienia m. st. Warszawa ul. Jana Kazimierza 62, 01-248 Warszawa pok. 401 ( IV piętro sekretariat),     z dopiskiem „ </w:t>
      </w:r>
      <w:r>
        <w:rPr>
          <w:rFonts w:cs="Arial"/>
          <w:bCs/>
          <w:iCs/>
        </w:rPr>
        <w:t>Konserwacje instalacji elektrycznych nieruchomości znajdujących się  w zasobach ZMW ”</w:t>
      </w:r>
    </w:p>
    <w:p w14:paraId="7A0D5124" w14:textId="77777777" w:rsidR="003B1269" w:rsidRDefault="003B1269" w:rsidP="003B1269">
      <w:pPr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Nie podlegają rozpatrzeniu i uzupełnieniu oferty otrzymane po wymaganym terminie. Oferty takie zostaną odrzucone.</w:t>
      </w:r>
    </w:p>
    <w:p w14:paraId="6BEED5CD" w14:textId="77777777" w:rsidR="003B1269" w:rsidRDefault="003B1269" w:rsidP="003B1269">
      <w:pPr>
        <w:spacing w:after="0" w:line="240" w:lineRule="auto"/>
        <w:jc w:val="both"/>
        <w:rPr>
          <w:rFonts w:cs="Calibri"/>
          <w:b/>
          <w:u w:val="single"/>
        </w:rPr>
      </w:pPr>
    </w:p>
    <w:p w14:paraId="448CFFE6" w14:textId="77777777" w:rsidR="003B1269" w:rsidRDefault="003B1269" w:rsidP="003B1269">
      <w:pPr>
        <w:spacing w:after="0" w:line="240" w:lineRule="auto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VIII. Kryteria oceny ofert:</w:t>
      </w:r>
    </w:p>
    <w:p w14:paraId="70420014" w14:textId="77777777" w:rsidR="003B1269" w:rsidRDefault="003B1269" w:rsidP="003B126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Cena:100% </w:t>
      </w:r>
    </w:p>
    <w:p w14:paraId="2F0A0431" w14:textId="77777777" w:rsidR="003B1269" w:rsidRDefault="003B1269" w:rsidP="003B1269">
      <w:pPr>
        <w:spacing w:after="0" w:line="240" w:lineRule="auto"/>
        <w:jc w:val="both"/>
        <w:rPr>
          <w:rFonts w:cs="Calibri"/>
          <w:b/>
          <w:u w:val="single"/>
        </w:rPr>
      </w:pPr>
    </w:p>
    <w:p w14:paraId="2E4F8845" w14:textId="77777777" w:rsidR="003B1269" w:rsidRDefault="003B1269" w:rsidP="003B1269">
      <w:pPr>
        <w:spacing w:after="0" w:line="240" w:lineRule="auto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IX. Informacje dotyczące wyboru najkorzystniejszej oferty:</w:t>
      </w:r>
    </w:p>
    <w:p w14:paraId="3C2B88F2" w14:textId="77777777" w:rsidR="003B1269" w:rsidRDefault="003B1269" w:rsidP="003B126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Calibri" w:cs="Calibri"/>
          <w:lang w:eastAsia="en-US"/>
        </w:rPr>
      </w:pPr>
      <w:r>
        <w:rPr>
          <w:rFonts w:cs="Calibri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6D31897F" w14:textId="77777777" w:rsidR="003B1269" w:rsidRDefault="003B1269" w:rsidP="003B126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lastRenderedPageBreak/>
        <w:t>O wyborze najkorzystniejszej oferty Zamawiający zawiadomi oferentów w terminie 7 dni od dnia dokonania wyboru oferty za pomocą wiadomości przesłanych na wskazane adresy email lub za pomocą komunikatu zamieszczonego na stronie internetowej Zarządu Mienia m.st. Warszawy.</w:t>
      </w:r>
    </w:p>
    <w:p w14:paraId="2074C852" w14:textId="77777777" w:rsidR="003B1269" w:rsidRDefault="003B1269" w:rsidP="003B126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Jeżeli nie będzie można dokonać wyboru oferty najkorzystniejszej ze względu na to, że zostały złożone oferty o takiej samej cenie, Zamawiający wezwie Wykonawców, którzy złożyli te oferty, do złożenia w wyznaczonym terminie ofert dodatkowych. Wykonawcy w ofertach dodatkowych nie mogą zaoferować cen wyższych niż zaoferowane w złożonych ofertach.</w:t>
      </w:r>
    </w:p>
    <w:p w14:paraId="3B35BCF1" w14:textId="77777777" w:rsidR="003B1269" w:rsidRDefault="003B1269" w:rsidP="003B126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 30% od wartości szacunkowej zamówienia, Zamawiający zobowiązany jest zwrócić się do Wykonawcy o udzielenie wyjaśnień. W przypadku, gdy Zamawiający określił wartość zamówienia na podstawie kosztorysu inwestorskiego może żądać w toku wyjaśnień przedstawienia kosztorysu wykonawczego.</w:t>
      </w:r>
    </w:p>
    <w:p w14:paraId="179E4A83" w14:textId="77777777" w:rsidR="003B1269" w:rsidRDefault="003B1269" w:rsidP="003B126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Calibri"/>
        </w:rPr>
      </w:pPr>
      <w:r>
        <w:rPr>
          <w:rFonts w:cs="Calibri"/>
          <w:b/>
          <w:bCs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2E9D38B7" w14:textId="77777777" w:rsidR="003B1269" w:rsidRDefault="003B1269" w:rsidP="003B126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Calibri"/>
        </w:rPr>
      </w:pPr>
      <w:r>
        <w:rPr>
          <w:rFonts w:cs="Calibri"/>
          <w:b/>
          <w:bCs/>
        </w:rPr>
        <w:t>Zamawiający zastrzega sobie prawo do żądania wyjaśnień lub dodatkowych informacji w toku oceny i badania ofert.</w:t>
      </w:r>
    </w:p>
    <w:p w14:paraId="60959600" w14:textId="77777777" w:rsidR="003B1269" w:rsidRDefault="003B1269" w:rsidP="003B126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Calibri"/>
        </w:rPr>
      </w:pPr>
      <w:r>
        <w:rPr>
          <w:rFonts w:cs="Calibri"/>
          <w:b/>
          <w:bCs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zamówienia.</w:t>
      </w:r>
    </w:p>
    <w:p w14:paraId="65A86FD0" w14:textId="77777777" w:rsidR="003B1269" w:rsidRDefault="003B1269" w:rsidP="003B126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000000"/>
        </w:rPr>
      </w:pPr>
      <w:r>
        <w:rPr>
          <w:rFonts w:cs="Calibri"/>
          <w:color w:val="000000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09D67B66" w14:textId="77777777" w:rsidR="003B1269" w:rsidRDefault="003B1269" w:rsidP="003B1269">
      <w:pPr>
        <w:spacing w:after="0" w:line="240" w:lineRule="auto"/>
        <w:jc w:val="both"/>
        <w:rPr>
          <w:rFonts w:cs="Calibri"/>
          <w:b/>
          <w:u w:val="single"/>
        </w:rPr>
      </w:pPr>
    </w:p>
    <w:p w14:paraId="04489CB3" w14:textId="77777777" w:rsidR="003B1269" w:rsidRDefault="003B1269" w:rsidP="003B1269">
      <w:pPr>
        <w:spacing w:after="0" w:line="240" w:lineRule="auto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X. Postanowienia końcowe:</w:t>
      </w:r>
    </w:p>
    <w:p w14:paraId="70B02BAF" w14:textId="77777777" w:rsidR="003B1269" w:rsidRDefault="003B1269" w:rsidP="003B1269">
      <w:pPr>
        <w:numPr>
          <w:ilvl w:val="0"/>
          <w:numId w:val="10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Dodatkowych informacji udziela Pan/Rafał Maciejewski (w godz. 8 - 16.</w:t>
      </w:r>
      <w:r>
        <w:rPr>
          <w:rFonts w:cs="Calibri"/>
          <w:vertAlign w:val="superscript"/>
        </w:rPr>
        <w:t>00</w:t>
      </w:r>
      <w:r>
        <w:rPr>
          <w:rFonts w:cs="Calibri"/>
        </w:rPr>
        <w:t>, w dniach od poniedziałku do piątku) nr telefonu kontaktowego 513-704-786</w:t>
      </w:r>
    </w:p>
    <w:p w14:paraId="3188BC4E" w14:textId="77777777" w:rsidR="003B1269" w:rsidRDefault="003B1269" w:rsidP="003B1269">
      <w:pPr>
        <w:numPr>
          <w:ilvl w:val="0"/>
          <w:numId w:val="10"/>
        </w:num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Zamawiający zastrzega sobie prawo do:</w:t>
      </w:r>
    </w:p>
    <w:p w14:paraId="65ACCD2E" w14:textId="77777777" w:rsidR="003B1269" w:rsidRDefault="003B1269" w:rsidP="003B1269">
      <w:pPr>
        <w:pStyle w:val="Akapitzlist"/>
        <w:numPr>
          <w:ilvl w:val="0"/>
          <w:numId w:val="11"/>
        </w:numPr>
        <w:spacing w:after="0" w:line="240" w:lineRule="auto"/>
        <w:ind w:left="720"/>
        <w:jc w:val="both"/>
        <w:rPr>
          <w:rFonts w:eastAsia="Calibri" w:cs="Calibri"/>
          <w:b/>
          <w:i/>
          <w:iCs/>
          <w:lang w:eastAsia="en-US"/>
        </w:rPr>
      </w:pPr>
      <w:r>
        <w:rPr>
          <w:rFonts w:cs="Calibri"/>
          <w:b/>
          <w:i/>
          <w:iCs/>
        </w:rPr>
        <w:t>unieważnienia postępowania w przypadku, gdy:</w:t>
      </w:r>
    </w:p>
    <w:p w14:paraId="31485D8A" w14:textId="77777777" w:rsidR="003B1269" w:rsidRDefault="003B1269" w:rsidP="003B126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nie złożono żadnej oferty lub złożone oferty są niezgodne z treścią zaproszenia, </w:t>
      </w:r>
    </w:p>
    <w:p w14:paraId="40394C54" w14:textId="77777777" w:rsidR="003B1269" w:rsidRDefault="003B1269" w:rsidP="003B126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cena najkorzystniejszej oferty przewyższa kwotę, którą zamawiający zamierzał wydatkować na realizację zamówienia chyba, że Zamawiający może zwiększyć tę kwotę do oceny najkorzystniejszej oferty, </w:t>
      </w:r>
    </w:p>
    <w:p w14:paraId="7131FA25" w14:textId="77777777" w:rsidR="003B1269" w:rsidRDefault="003B1269" w:rsidP="003B126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25565029" w14:textId="77777777" w:rsidR="003B1269" w:rsidRDefault="003B1269" w:rsidP="003B126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postępowanie obarczone jest niemożliwą do usunięcia wadą uniemożliwiającą zawarcie umowy lub prawidłową jej realizację.</w:t>
      </w:r>
    </w:p>
    <w:p w14:paraId="7B4DEBF7" w14:textId="77777777" w:rsidR="003B1269" w:rsidRDefault="003B1269" w:rsidP="003B1269">
      <w:pPr>
        <w:pStyle w:val="Akapitzlist"/>
        <w:numPr>
          <w:ilvl w:val="0"/>
          <w:numId w:val="11"/>
        </w:numPr>
        <w:spacing w:after="0" w:line="240" w:lineRule="auto"/>
        <w:ind w:left="720"/>
        <w:jc w:val="both"/>
        <w:rPr>
          <w:rFonts w:cs="Calibri"/>
          <w:b/>
          <w:i/>
          <w:iCs/>
          <w:lang w:eastAsia="en-US"/>
        </w:rPr>
      </w:pPr>
      <w:r>
        <w:rPr>
          <w:rFonts w:cs="Calibri"/>
          <w:b/>
          <w:i/>
          <w:iCs/>
        </w:rPr>
        <w:t xml:space="preserve">zakończenia postępowania w całości lub części, na każdym etapie bez podania przyczyn, </w:t>
      </w:r>
    </w:p>
    <w:p w14:paraId="77624FF9" w14:textId="77777777" w:rsidR="003B1269" w:rsidRDefault="003B1269" w:rsidP="003B1269">
      <w:pPr>
        <w:pStyle w:val="Akapitzlist"/>
        <w:numPr>
          <w:ilvl w:val="0"/>
          <w:numId w:val="11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>przeprowadzenia negocjacji z Wykonawcą, który złożył najkorzystniejszą ofertę.</w:t>
      </w:r>
    </w:p>
    <w:p w14:paraId="11A2FD5E" w14:textId="77777777" w:rsidR="003B1269" w:rsidRDefault="003B1269" w:rsidP="003B1269">
      <w:pPr>
        <w:spacing w:after="0" w:line="240" w:lineRule="auto"/>
        <w:jc w:val="both"/>
        <w:rPr>
          <w:rFonts w:cs="Calibri"/>
        </w:rPr>
      </w:pPr>
    </w:p>
    <w:p w14:paraId="34DEC701" w14:textId="77777777" w:rsidR="003B1269" w:rsidRDefault="003B1269" w:rsidP="003B1269">
      <w:pPr>
        <w:spacing w:after="0" w:line="240" w:lineRule="auto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Załączniki:</w:t>
      </w:r>
    </w:p>
    <w:p w14:paraId="6185529E" w14:textId="77777777" w:rsidR="003B1269" w:rsidRDefault="003B1269" w:rsidP="003B126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Calibri" w:cs="Calibri"/>
          <w:lang w:eastAsia="en-US"/>
        </w:rPr>
      </w:pPr>
      <w:bookmarkStart w:id="2" w:name="_Hlk500502842"/>
      <w:r>
        <w:rPr>
          <w:rFonts w:cs="Calibri"/>
        </w:rPr>
        <w:t>Formularz ofertowy</w:t>
      </w:r>
    </w:p>
    <w:p w14:paraId="52BF6EC2" w14:textId="77777777" w:rsidR="003B1269" w:rsidRDefault="003B1269" w:rsidP="003B126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Opis przedmiotu zamówienia </w:t>
      </w:r>
    </w:p>
    <w:p w14:paraId="1508EFE1" w14:textId="77777777" w:rsidR="003B1269" w:rsidRDefault="003B1269" w:rsidP="003B126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Wzór Umowy.</w:t>
      </w:r>
    </w:p>
    <w:bookmarkEnd w:id="2"/>
    <w:p w14:paraId="12E757B1" w14:textId="77777777" w:rsidR="003B1269" w:rsidRDefault="003B1269" w:rsidP="003B126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Wzór raportu z prac konserwacyjnych</w:t>
      </w:r>
    </w:p>
    <w:p w14:paraId="501BE9AE" w14:textId="77777777" w:rsidR="003B1269" w:rsidRDefault="003B1269" w:rsidP="003B1269">
      <w:pPr>
        <w:pStyle w:val="Tekstpodstawowy2"/>
        <w:rPr>
          <w:sz w:val="24"/>
          <w:szCs w:val="24"/>
        </w:rPr>
      </w:pPr>
    </w:p>
    <w:p w14:paraId="71198F93" w14:textId="77777777" w:rsidR="003B1269" w:rsidRDefault="003B1269" w:rsidP="00D6261B">
      <w:pPr>
        <w:pStyle w:val="Tekstpodstawowy2"/>
        <w:rPr>
          <w:rFonts w:ascii="Calibri" w:hAnsi="Calibri" w:cs="Calibri"/>
          <w:sz w:val="22"/>
          <w:szCs w:val="22"/>
        </w:rPr>
      </w:pPr>
    </w:p>
    <w:sectPr w:rsidR="003B1269" w:rsidSect="0054486C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D2150" w14:textId="77777777" w:rsidR="002A5F3C" w:rsidRDefault="002A5F3C" w:rsidP="0054486C">
      <w:pPr>
        <w:spacing w:after="0" w:line="240" w:lineRule="auto"/>
      </w:pPr>
      <w:r>
        <w:separator/>
      </w:r>
    </w:p>
  </w:endnote>
  <w:endnote w:type="continuationSeparator" w:id="0">
    <w:p w14:paraId="610AF32F" w14:textId="77777777" w:rsidR="002A5F3C" w:rsidRDefault="002A5F3C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7741524"/>
      <w:docPartObj>
        <w:docPartGallery w:val="Page Numbers (Bottom of Page)"/>
        <w:docPartUnique/>
      </w:docPartObj>
    </w:sdtPr>
    <w:sdtContent>
      <w:p w14:paraId="1C85FE2C" w14:textId="222CBB06" w:rsidR="003B1269" w:rsidRDefault="003B12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C742E8" w14:textId="77777777" w:rsidR="005B64FF" w:rsidRDefault="005B64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A52E7" w14:textId="2337CC91" w:rsidR="00456F19" w:rsidRDefault="00456F19">
    <w:pPr>
      <w:pStyle w:val="Stopka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E0C58" w14:textId="77777777" w:rsidR="002A5F3C" w:rsidRDefault="002A5F3C" w:rsidP="0054486C">
      <w:pPr>
        <w:spacing w:after="0" w:line="240" w:lineRule="auto"/>
      </w:pPr>
      <w:r>
        <w:separator/>
      </w:r>
    </w:p>
  </w:footnote>
  <w:footnote w:type="continuationSeparator" w:id="0">
    <w:p w14:paraId="4F3C68D5" w14:textId="77777777" w:rsidR="002A5F3C" w:rsidRDefault="002A5F3C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452D" w14:textId="77777777" w:rsidR="005B64FF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9152568" wp14:editId="3B4903B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00433"/>
    <w:multiLevelType w:val="hybridMultilevel"/>
    <w:tmpl w:val="E85E20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A7F25"/>
    <w:multiLevelType w:val="hybridMultilevel"/>
    <w:tmpl w:val="CA906E5E"/>
    <w:lvl w:ilvl="0" w:tplc="8B8862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581678"/>
    <w:multiLevelType w:val="hybridMultilevel"/>
    <w:tmpl w:val="B442D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55035"/>
    <w:multiLevelType w:val="hybridMultilevel"/>
    <w:tmpl w:val="C0D06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548953680">
    <w:abstractNumId w:val="0"/>
  </w:num>
  <w:num w:numId="2" w16cid:durableId="82189519">
    <w:abstractNumId w:val="3"/>
  </w:num>
  <w:num w:numId="3" w16cid:durableId="372077251">
    <w:abstractNumId w:val="7"/>
  </w:num>
  <w:num w:numId="4" w16cid:durableId="4722561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2983078">
    <w:abstractNumId w:val="12"/>
  </w:num>
  <w:num w:numId="6" w16cid:durableId="9907150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5478292">
    <w:abstractNumId w:val="9"/>
  </w:num>
  <w:num w:numId="8" w16cid:durableId="17464948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17926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89691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38199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32545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63018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78861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61271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75ABE"/>
    <w:rsid w:val="000851E4"/>
    <w:rsid w:val="000914B1"/>
    <w:rsid w:val="0011708C"/>
    <w:rsid w:val="00163C07"/>
    <w:rsid w:val="001C194E"/>
    <w:rsid w:val="00210B12"/>
    <w:rsid w:val="0024014F"/>
    <w:rsid w:val="002467F9"/>
    <w:rsid w:val="002A5F3C"/>
    <w:rsid w:val="003948D9"/>
    <w:rsid w:val="003B1269"/>
    <w:rsid w:val="004015E4"/>
    <w:rsid w:val="00403A0F"/>
    <w:rsid w:val="00456F19"/>
    <w:rsid w:val="00504C27"/>
    <w:rsid w:val="0054486C"/>
    <w:rsid w:val="005B090F"/>
    <w:rsid w:val="005B64FF"/>
    <w:rsid w:val="005F4B43"/>
    <w:rsid w:val="006705B7"/>
    <w:rsid w:val="006E1078"/>
    <w:rsid w:val="0074110A"/>
    <w:rsid w:val="007B139F"/>
    <w:rsid w:val="007E2DFE"/>
    <w:rsid w:val="00803208"/>
    <w:rsid w:val="00852106"/>
    <w:rsid w:val="008608B7"/>
    <w:rsid w:val="008928FB"/>
    <w:rsid w:val="008A1DAA"/>
    <w:rsid w:val="008B125D"/>
    <w:rsid w:val="009B5458"/>
    <w:rsid w:val="009D512E"/>
    <w:rsid w:val="00A302E8"/>
    <w:rsid w:val="00A37F5F"/>
    <w:rsid w:val="00A51414"/>
    <w:rsid w:val="00A604D9"/>
    <w:rsid w:val="00A65E8A"/>
    <w:rsid w:val="00AE1D86"/>
    <w:rsid w:val="00B04624"/>
    <w:rsid w:val="00B05377"/>
    <w:rsid w:val="00B946BF"/>
    <w:rsid w:val="00B95AF2"/>
    <w:rsid w:val="00C07400"/>
    <w:rsid w:val="00C3047C"/>
    <w:rsid w:val="00CD02A1"/>
    <w:rsid w:val="00CE2829"/>
    <w:rsid w:val="00D2404D"/>
    <w:rsid w:val="00D346EF"/>
    <w:rsid w:val="00D6261B"/>
    <w:rsid w:val="00D90647"/>
    <w:rsid w:val="00DD5E3F"/>
    <w:rsid w:val="00DF7E8B"/>
    <w:rsid w:val="00E92F00"/>
    <w:rsid w:val="00E96270"/>
    <w:rsid w:val="00EB2311"/>
    <w:rsid w:val="00F37FC1"/>
    <w:rsid w:val="00F61102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FC169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51414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5141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A5141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1205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Maciejewski Rafał</cp:lastModifiedBy>
  <cp:revision>8</cp:revision>
  <cp:lastPrinted>2023-11-29T08:40:00Z</cp:lastPrinted>
  <dcterms:created xsi:type="dcterms:W3CDTF">2023-11-28T11:03:00Z</dcterms:created>
  <dcterms:modified xsi:type="dcterms:W3CDTF">2023-11-29T08:41:00Z</dcterms:modified>
</cp:coreProperties>
</file>