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2AA5" w14:textId="35A33883" w:rsidR="00BF2FC7" w:rsidRPr="00DA7E0B" w:rsidRDefault="00BF2FC7" w:rsidP="00BF2FC7">
      <w:pPr>
        <w:jc w:val="right"/>
        <w:rPr>
          <w:szCs w:val="22"/>
        </w:rPr>
      </w:pPr>
      <w:r w:rsidRPr="00DA7E0B">
        <w:rPr>
          <w:szCs w:val="22"/>
        </w:rPr>
        <w:t>Warszawa, dn. 0</w:t>
      </w:r>
      <w:r w:rsidR="00D107B2" w:rsidRPr="00DA7E0B">
        <w:rPr>
          <w:szCs w:val="22"/>
        </w:rPr>
        <w:t>5</w:t>
      </w:r>
      <w:r w:rsidRPr="00DA7E0B">
        <w:rPr>
          <w:szCs w:val="22"/>
        </w:rPr>
        <w:t>.12.202</w:t>
      </w:r>
      <w:r w:rsidR="00D107B2" w:rsidRPr="00DA7E0B">
        <w:rPr>
          <w:szCs w:val="22"/>
        </w:rPr>
        <w:t>3</w:t>
      </w:r>
      <w:r w:rsidRPr="00DA7E0B">
        <w:rPr>
          <w:szCs w:val="22"/>
        </w:rPr>
        <w:t xml:space="preserve"> r.</w:t>
      </w:r>
    </w:p>
    <w:p w14:paraId="5AAEC897" w14:textId="48432E34" w:rsidR="00BF2FC7" w:rsidRPr="00DA7E0B" w:rsidRDefault="00BF2FC7" w:rsidP="00BF2FC7">
      <w:pPr>
        <w:spacing w:after="160" w:line="259" w:lineRule="auto"/>
        <w:jc w:val="center"/>
        <w:rPr>
          <w:b/>
          <w:bCs/>
          <w:szCs w:val="22"/>
        </w:rPr>
      </w:pPr>
      <w:r w:rsidRPr="00DA7E0B">
        <w:rPr>
          <w:b/>
          <w:bCs/>
          <w:szCs w:val="22"/>
        </w:rPr>
        <w:t>Komunikat do zapytania nr ZMW/UM/</w:t>
      </w:r>
      <w:r w:rsidR="00D107B2" w:rsidRPr="00DA7E0B">
        <w:rPr>
          <w:b/>
          <w:bCs/>
          <w:szCs w:val="22"/>
        </w:rPr>
        <w:t>2023</w:t>
      </w:r>
      <w:r w:rsidRPr="00DA7E0B">
        <w:rPr>
          <w:b/>
          <w:bCs/>
          <w:szCs w:val="22"/>
        </w:rPr>
        <w:t>/</w:t>
      </w:r>
      <w:r w:rsidR="00D107B2" w:rsidRPr="00DA7E0B">
        <w:rPr>
          <w:b/>
          <w:bCs/>
          <w:szCs w:val="22"/>
        </w:rPr>
        <w:t>3205</w:t>
      </w:r>
      <w:r w:rsidRPr="00DA7E0B">
        <w:rPr>
          <w:b/>
          <w:bCs/>
          <w:szCs w:val="22"/>
        </w:rPr>
        <w:t>W/</w:t>
      </w:r>
      <w:r w:rsidR="00D107B2" w:rsidRPr="00DA7E0B">
        <w:rPr>
          <w:b/>
          <w:bCs/>
          <w:szCs w:val="22"/>
        </w:rPr>
        <w:t>E4/AC/E</w:t>
      </w:r>
    </w:p>
    <w:p w14:paraId="7E524216" w14:textId="319EEF79" w:rsidR="00BF2FC7" w:rsidRPr="00C720AD" w:rsidRDefault="00BF2FC7" w:rsidP="00BF2FC7">
      <w:pPr>
        <w:spacing w:after="0" w:line="240" w:lineRule="auto"/>
        <w:jc w:val="center"/>
        <w:rPr>
          <w:rFonts w:cs="Arial"/>
          <w:b/>
          <w:bCs/>
          <w:iCs/>
          <w:sz w:val="24"/>
        </w:rPr>
      </w:pPr>
      <w:r w:rsidRPr="00D107B2">
        <w:rPr>
          <w:b/>
          <w:bCs/>
          <w:iCs/>
          <w:szCs w:val="22"/>
        </w:rPr>
        <w:t>Na</w:t>
      </w:r>
      <w:r w:rsidRPr="00C720AD">
        <w:rPr>
          <w:b/>
          <w:bCs/>
          <w:iCs/>
          <w:sz w:val="24"/>
        </w:rPr>
        <w:t xml:space="preserve"> </w:t>
      </w:r>
      <w:r w:rsidR="00D107B2" w:rsidRPr="00D107B2">
        <w:rPr>
          <w:b/>
          <w:bCs/>
        </w:rPr>
        <w:t>Zakup i dostaw</w:t>
      </w:r>
      <w:r w:rsidR="00D107B2">
        <w:rPr>
          <w:b/>
          <w:bCs/>
        </w:rPr>
        <w:t>ę</w:t>
      </w:r>
      <w:r w:rsidR="00D107B2" w:rsidRPr="00D107B2">
        <w:rPr>
          <w:b/>
          <w:bCs/>
        </w:rPr>
        <w:t xml:space="preserve"> oryginalnych tonerów oraz oryginalnych pojemników na zużyty toner do urządzeń biurowych dla Zarządu Mienia m.st. Warszawy</w:t>
      </w:r>
    </w:p>
    <w:p w14:paraId="34BE4226" w14:textId="77777777" w:rsidR="00BF2FC7" w:rsidRDefault="00BF2FC7" w:rsidP="00BF2FC7">
      <w:pPr>
        <w:jc w:val="both"/>
        <w:rPr>
          <w:sz w:val="24"/>
        </w:rPr>
      </w:pPr>
    </w:p>
    <w:p w14:paraId="01FC84E6" w14:textId="3655E22C" w:rsidR="00BF2FC7" w:rsidRPr="0021315C" w:rsidRDefault="00BF2FC7" w:rsidP="00BF2FC7">
      <w:pPr>
        <w:jc w:val="both"/>
        <w:rPr>
          <w:szCs w:val="22"/>
        </w:rPr>
      </w:pPr>
      <w:r w:rsidRPr="0021315C">
        <w:rPr>
          <w:szCs w:val="22"/>
        </w:rPr>
        <w:t>W związku z otrzyman</w:t>
      </w:r>
      <w:r w:rsidR="00BA6627">
        <w:rPr>
          <w:szCs w:val="22"/>
        </w:rPr>
        <w:t>ym</w:t>
      </w:r>
      <w:r w:rsidRPr="0021315C">
        <w:rPr>
          <w:szCs w:val="22"/>
        </w:rPr>
        <w:t xml:space="preserve"> w dni</w:t>
      </w:r>
      <w:r w:rsidR="00D107B2" w:rsidRPr="0021315C">
        <w:rPr>
          <w:szCs w:val="22"/>
        </w:rPr>
        <w:t>u</w:t>
      </w:r>
      <w:r w:rsidRPr="0021315C">
        <w:rPr>
          <w:szCs w:val="22"/>
        </w:rPr>
        <w:t xml:space="preserve"> 0</w:t>
      </w:r>
      <w:r w:rsidR="00D107B2" w:rsidRPr="0021315C">
        <w:rPr>
          <w:szCs w:val="22"/>
        </w:rPr>
        <w:t>4</w:t>
      </w:r>
      <w:r w:rsidRPr="0021315C">
        <w:rPr>
          <w:szCs w:val="22"/>
        </w:rPr>
        <w:t>.12.202</w:t>
      </w:r>
      <w:r w:rsidR="00D107B2" w:rsidRPr="0021315C">
        <w:rPr>
          <w:szCs w:val="22"/>
        </w:rPr>
        <w:t>3</w:t>
      </w:r>
      <w:r w:rsidRPr="0021315C">
        <w:rPr>
          <w:szCs w:val="22"/>
        </w:rPr>
        <w:t xml:space="preserve"> r. pyta</w:t>
      </w:r>
      <w:r w:rsidR="00D107B2" w:rsidRPr="0021315C">
        <w:rPr>
          <w:szCs w:val="22"/>
        </w:rPr>
        <w:t>n</w:t>
      </w:r>
      <w:r w:rsidR="00BE5BE2">
        <w:rPr>
          <w:szCs w:val="22"/>
        </w:rPr>
        <w:t>iem</w:t>
      </w:r>
      <w:r w:rsidR="00D107B2" w:rsidRPr="0021315C">
        <w:rPr>
          <w:szCs w:val="22"/>
        </w:rPr>
        <w:t xml:space="preserve"> </w:t>
      </w:r>
      <w:r w:rsidRPr="0021315C">
        <w:rPr>
          <w:szCs w:val="22"/>
        </w:rPr>
        <w:t>Zarząd Mienia m.st. Warszawy przedstawia odpowied</w:t>
      </w:r>
      <w:r w:rsidR="00D107B2" w:rsidRPr="0021315C">
        <w:rPr>
          <w:szCs w:val="22"/>
        </w:rPr>
        <w:t>ź</w:t>
      </w:r>
      <w:r w:rsidRPr="0021315C">
        <w:rPr>
          <w:szCs w:val="22"/>
        </w:rPr>
        <w:t xml:space="preserve"> dotycząc</w:t>
      </w:r>
      <w:r w:rsidR="00D107B2" w:rsidRPr="0021315C">
        <w:rPr>
          <w:szCs w:val="22"/>
        </w:rPr>
        <w:t>ą</w:t>
      </w:r>
      <w:r w:rsidRPr="0021315C">
        <w:rPr>
          <w:szCs w:val="22"/>
        </w:rPr>
        <w:t xml:space="preserve"> trwającego postępowania.</w:t>
      </w:r>
    </w:p>
    <w:p w14:paraId="125BFC9C" w14:textId="6AA0BC44" w:rsidR="0054486C" w:rsidRPr="00DA7E0B" w:rsidRDefault="00D107B2" w:rsidP="00DA7E0B">
      <w:pPr>
        <w:pStyle w:val="Akapitzlist"/>
        <w:numPr>
          <w:ilvl w:val="0"/>
          <w:numId w:val="4"/>
        </w:numPr>
        <w:rPr>
          <w:szCs w:val="22"/>
        </w:rPr>
      </w:pPr>
      <w:r w:rsidRPr="00DA7E0B">
        <w:rPr>
          <w:szCs w:val="22"/>
        </w:rPr>
        <w:t>Dotyczy punktu III. Opisu przedmiotu zamówienia oraz Załącznika nr 1 w pozycji Xero P</w:t>
      </w:r>
      <w:r w:rsidR="0021315C" w:rsidRPr="00DA7E0B">
        <w:rPr>
          <w:szCs w:val="22"/>
        </w:rPr>
        <w:t>h</w:t>
      </w:r>
      <w:r w:rsidRPr="00DA7E0B">
        <w:rPr>
          <w:szCs w:val="22"/>
        </w:rPr>
        <w:t>a</w:t>
      </w:r>
      <w:r w:rsidR="0021315C" w:rsidRPr="00DA7E0B">
        <w:rPr>
          <w:szCs w:val="22"/>
        </w:rPr>
        <w:t>s</w:t>
      </w:r>
      <w:r w:rsidRPr="00DA7E0B">
        <w:rPr>
          <w:szCs w:val="22"/>
        </w:rPr>
        <w:t>er 3140/3155/3160 toner 108R00908</w:t>
      </w:r>
      <w:r w:rsidR="00DA7E0B">
        <w:rPr>
          <w:szCs w:val="22"/>
        </w:rPr>
        <w:t>:</w:t>
      </w:r>
    </w:p>
    <w:p w14:paraId="5FD3950E" w14:textId="59674269" w:rsidR="0021315C" w:rsidRDefault="0021315C" w:rsidP="00BF2FC7">
      <w:pPr>
        <w:rPr>
          <w:szCs w:val="22"/>
        </w:rPr>
      </w:pPr>
      <w:r w:rsidRPr="0021315C">
        <w:rPr>
          <w:szCs w:val="22"/>
        </w:rPr>
        <w:t>„Informuję, że w pozycji Xerox Phaser 3140/3155/3160 toner 108R00908 materiał producenta sprzętu jest już wycofany z produkcji zwracam się z prośbą o dopuszczenie zamienników do w</w:t>
      </w:r>
      <w:r>
        <w:rPr>
          <w:szCs w:val="22"/>
        </w:rPr>
        <w:t>/w</w:t>
      </w:r>
      <w:r w:rsidRPr="0021315C">
        <w:rPr>
          <w:szCs w:val="22"/>
        </w:rPr>
        <w:t xml:space="preserve"> drukarki.”</w:t>
      </w:r>
    </w:p>
    <w:p w14:paraId="531BFF4D" w14:textId="77777777" w:rsidR="0021315C" w:rsidRPr="00DA7E0B" w:rsidRDefault="0021315C" w:rsidP="0021315C">
      <w:pPr>
        <w:spacing w:after="0"/>
        <w:jc w:val="both"/>
        <w:rPr>
          <w:szCs w:val="22"/>
        </w:rPr>
      </w:pPr>
      <w:r w:rsidRPr="00DA7E0B">
        <w:rPr>
          <w:szCs w:val="22"/>
        </w:rPr>
        <w:t>Odpowiedź:</w:t>
      </w:r>
    </w:p>
    <w:p w14:paraId="77D21FD4" w14:textId="33D861A0" w:rsidR="0021315C" w:rsidRPr="00DA7E0B" w:rsidRDefault="0021315C" w:rsidP="0021315C">
      <w:pPr>
        <w:rPr>
          <w:szCs w:val="22"/>
        </w:rPr>
      </w:pPr>
      <w:r w:rsidRPr="00DA7E0B">
        <w:rPr>
          <w:szCs w:val="22"/>
        </w:rPr>
        <w:t>Zamawiający wyraża zgodę</w:t>
      </w:r>
      <w:r w:rsidRPr="00DA7E0B">
        <w:rPr>
          <w:szCs w:val="22"/>
        </w:rPr>
        <w:t xml:space="preserve"> na dopuszczenie zakupu i dostawy zamienników do drukarki </w:t>
      </w:r>
      <w:r w:rsidRPr="00DA7E0B">
        <w:rPr>
          <w:szCs w:val="22"/>
        </w:rPr>
        <w:t>Xerox Phaser 3140/3155/3160 toner 108R00908</w:t>
      </w:r>
      <w:r w:rsidRPr="00DA7E0B">
        <w:rPr>
          <w:szCs w:val="22"/>
        </w:rPr>
        <w:t>.</w:t>
      </w:r>
    </w:p>
    <w:p w14:paraId="785814C6" w14:textId="2166C29C" w:rsidR="00DA7E0B" w:rsidRPr="00DA7E0B" w:rsidRDefault="00DA7E0B" w:rsidP="0021315C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Wobec powyższej zmiany w wymaganiach w postępowaniu na „</w:t>
      </w:r>
      <w:r w:rsidRPr="00D107B2">
        <w:rPr>
          <w:b/>
          <w:bCs/>
        </w:rPr>
        <w:t>Zakup i dostaw</w:t>
      </w:r>
      <w:r>
        <w:rPr>
          <w:b/>
          <w:bCs/>
        </w:rPr>
        <w:t>ę</w:t>
      </w:r>
      <w:r w:rsidRPr="00D107B2">
        <w:rPr>
          <w:b/>
          <w:bCs/>
        </w:rPr>
        <w:t xml:space="preserve"> oryginalnych tonerów oraz oryginalnych pojemników na zużyty toner do urządzeń biurowych dla Zarządu Mienia m.st. Warszawy</w:t>
      </w:r>
      <w:r>
        <w:rPr>
          <w:b/>
          <w:bCs/>
        </w:rPr>
        <w:t xml:space="preserve">” Zamawiający przedłuża trwające postępowanie do dnia 06.12.2023 r do godziny 14:00. </w:t>
      </w:r>
    </w:p>
    <w:p w14:paraId="6BAA9346" w14:textId="77777777" w:rsidR="00316A88" w:rsidRDefault="00316A88" w:rsidP="00316A88">
      <w:pPr>
        <w:pStyle w:val="Akapitzlist"/>
        <w:spacing w:after="0" w:line="240" w:lineRule="auto"/>
        <w:ind w:firstLine="5659"/>
        <w:jc w:val="both"/>
        <w:rPr>
          <w:rFonts w:cs="Calibri"/>
        </w:rPr>
      </w:pPr>
      <w:r>
        <w:rPr>
          <w:rFonts w:cs="Calibri"/>
        </w:rPr>
        <w:t>DYREKTOR</w:t>
      </w:r>
    </w:p>
    <w:p w14:paraId="09E0C46B" w14:textId="77777777" w:rsidR="00316A88" w:rsidRDefault="00316A88" w:rsidP="00316A88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>Zarządu Mienia m.st. Warszawy</w:t>
      </w:r>
    </w:p>
    <w:p w14:paraId="0EDBE436" w14:textId="77777777" w:rsidR="00316A88" w:rsidRPr="000C12E2" w:rsidRDefault="00316A88" w:rsidP="00316A88">
      <w:pPr>
        <w:pStyle w:val="Tekstpodstawowy2"/>
        <w:ind w:firstLine="5954"/>
        <w:rPr>
          <w:rFonts w:ascii="Calibri" w:hAnsi="Calibri" w:cs="Calibri"/>
          <w:sz w:val="18"/>
          <w:szCs w:val="18"/>
        </w:rPr>
      </w:pPr>
      <w:r w:rsidRPr="000C12E2">
        <w:rPr>
          <w:rFonts w:ascii="Calibri" w:hAnsi="Calibri" w:cs="Calibri"/>
          <w:sz w:val="22"/>
          <w:szCs w:val="16"/>
        </w:rPr>
        <w:t>Hanna Jakubowicz</w:t>
      </w:r>
    </w:p>
    <w:p w14:paraId="0F26086D" w14:textId="77777777" w:rsidR="0021315C" w:rsidRPr="0021315C" w:rsidRDefault="0021315C" w:rsidP="0021315C">
      <w:pPr>
        <w:rPr>
          <w:szCs w:val="22"/>
        </w:rPr>
      </w:pPr>
    </w:p>
    <w:sectPr w:rsidR="0021315C" w:rsidRPr="0021315C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3682" w14:textId="77777777" w:rsidR="008652F2" w:rsidRDefault="008652F2" w:rsidP="0054486C">
      <w:pPr>
        <w:spacing w:after="0" w:line="240" w:lineRule="auto"/>
      </w:pPr>
      <w:r>
        <w:separator/>
      </w:r>
    </w:p>
  </w:endnote>
  <w:endnote w:type="continuationSeparator" w:id="0">
    <w:p w14:paraId="7C46BA92" w14:textId="77777777" w:rsidR="008652F2" w:rsidRDefault="008652F2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21AB7A52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A806D03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F828" w14:textId="77777777" w:rsidR="008652F2" w:rsidRDefault="008652F2" w:rsidP="0054486C">
      <w:pPr>
        <w:spacing w:after="0" w:line="240" w:lineRule="auto"/>
      </w:pPr>
      <w:r>
        <w:separator/>
      </w:r>
    </w:p>
  </w:footnote>
  <w:footnote w:type="continuationSeparator" w:id="0">
    <w:p w14:paraId="62ABC91A" w14:textId="77777777" w:rsidR="008652F2" w:rsidRDefault="008652F2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33DD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2908D0" wp14:editId="70440334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987"/>
    <w:multiLevelType w:val="hybridMultilevel"/>
    <w:tmpl w:val="BBB8FFAC"/>
    <w:lvl w:ilvl="0" w:tplc="8D8832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708">
    <w:abstractNumId w:val="0"/>
  </w:num>
  <w:num w:numId="2" w16cid:durableId="399790254">
    <w:abstractNumId w:val="2"/>
  </w:num>
  <w:num w:numId="3" w16cid:durableId="209652057">
    <w:abstractNumId w:val="3"/>
  </w:num>
  <w:num w:numId="4" w16cid:durableId="131691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11708C"/>
    <w:rsid w:val="00163C07"/>
    <w:rsid w:val="0021315C"/>
    <w:rsid w:val="0024014F"/>
    <w:rsid w:val="00316A88"/>
    <w:rsid w:val="0054486C"/>
    <w:rsid w:val="006E1078"/>
    <w:rsid w:val="0074110A"/>
    <w:rsid w:val="007928B1"/>
    <w:rsid w:val="007B139F"/>
    <w:rsid w:val="007E2DFE"/>
    <w:rsid w:val="008608B7"/>
    <w:rsid w:val="008652F2"/>
    <w:rsid w:val="008A1DAA"/>
    <w:rsid w:val="009B5458"/>
    <w:rsid w:val="009D512E"/>
    <w:rsid w:val="00A37F5F"/>
    <w:rsid w:val="00B04624"/>
    <w:rsid w:val="00B05377"/>
    <w:rsid w:val="00BA6627"/>
    <w:rsid w:val="00BE5BE2"/>
    <w:rsid w:val="00BF2FC7"/>
    <w:rsid w:val="00CD02A1"/>
    <w:rsid w:val="00CF1C5A"/>
    <w:rsid w:val="00D107B2"/>
    <w:rsid w:val="00D346EF"/>
    <w:rsid w:val="00D90647"/>
    <w:rsid w:val="00DA7E0B"/>
    <w:rsid w:val="00E466CF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44B5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16A88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16A8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3</cp:revision>
  <cp:lastPrinted>2023-12-05T10:53:00Z</cp:lastPrinted>
  <dcterms:created xsi:type="dcterms:W3CDTF">2023-12-05T11:14:00Z</dcterms:created>
  <dcterms:modified xsi:type="dcterms:W3CDTF">2023-12-05T11:15:00Z</dcterms:modified>
</cp:coreProperties>
</file>